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47B30" w14:textId="76B4588C" w:rsidR="00EB20B3" w:rsidRPr="00B84C67" w:rsidRDefault="00EB20B3" w:rsidP="00B84C67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 xml:space="preserve">ALLEGATO </w:t>
      </w:r>
      <w:r w:rsidR="00250DA6" w:rsidRPr="00250DA6">
        <w:rPr>
          <w:rFonts w:ascii="Times New Roman" w:eastAsia="Times New Roman" w:hAnsi="Times New Roman" w:cs="Times New Roman"/>
          <w:b/>
          <w:bCs/>
          <w:lang w:eastAsia="ar-SA"/>
        </w:rPr>
        <w:t>B</w:t>
      </w: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3E86C3B8" w14:textId="77777777" w:rsidR="00EB20B3" w:rsidRPr="00250DA6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250DA6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29" w14:textId="77777777" w:rsidR="0018300A" w:rsidRDefault="0018300A" w:rsidP="00473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p w14:paraId="0BBBFB68" w14:textId="77777777" w:rsidR="00B84C67" w:rsidRPr="00B84C67" w:rsidRDefault="004735FD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bookmarkEnd w:id="0"/>
            <w:bookmarkEnd w:id="1"/>
            <w:r w:rsidR="00B84C67" w:rsidRPr="00B84C67">
              <w:rPr>
                <w:rFonts w:ascii="Times New Roman" w:hAnsi="Times New Roman" w:cs="Times New Roman"/>
                <w:b/>
              </w:rPr>
              <w:t xml:space="preserve">BANDO DI ALIENAZIONE IMMOBILIARE PROPRIETA’ COMUNALE </w:t>
            </w:r>
          </w:p>
          <w:p w14:paraId="09C457D9" w14:textId="53F03FD0" w:rsidR="00EB20B3" w:rsidRPr="00250DA6" w:rsidRDefault="00EB20B3" w:rsidP="00B84C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8CEF428" w14:textId="77777777" w:rsidR="00EB20B3" w:rsidRPr="00250DA6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76797AF2" w14:textId="34275C0A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Il sottoscritto  __________________________</w:t>
      </w:r>
      <w:r w:rsidR="0063556E">
        <w:rPr>
          <w:sz w:val="22"/>
          <w:szCs w:val="22"/>
          <w:lang w:val="it-IT"/>
        </w:rPr>
        <w:t>___________</w:t>
      </w:r>
      <w:r w:rsidRPr="00250DA6">
        <w:rPr>
          <w:sz w:val="22"/>
          <w:szCs w:val="22"/>
          <w:lang w:val="it-IT"/>
        </w:rPr>
        <w:t>________</w:t>
      </w:r>
      <w:r w:rsidR="000A3C7F">
        <w:rPr>
          <w:sz w:val="22"/>
          <w:szCs w:val="22"/>
          <w:lang w:val="it-IT"/>
        </w:rPr>
        <w:t>_______________________________</w:t>
      </w:r>
    </w:p>
    <w:p w14:paraId="2D6E7CA4" w14:textId="12CBAC69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7A42A435" w:rsidR="00EB20B3" w:rsidRPr="00250DA6" w:rsidRDefault="00553C6D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35FC756">
                <wp:simplePos x="0" y="0"/>
                <wp:positionH relativeFrom="margin">
                  <wp:posOffset>1757680</wp:posOffset>
                </wp:positionH>
                <wp:positionV relativeFrom="paragraph">
                  <wp:posOffset>4445</wp:posOffset>
                </wp:positionV>
                <wp:extent cx="183515" cy="183515"/>
                <wp:effectExtent l="0" t="0" r="26035" b="26035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4DAE654" id="Rettangolo 4" o:spid="_x0000_s1026" style="position:absolute;margin-left:138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DB3FC5">
                <wp:simplePos x="0" y="0"/>
                <wp:positionH relativeFrom="margin">
                  <wp:posOffset>3438525</wp:posOffset>
                </wp:positionH>
                <wp:positionV relativeFrom="paragraph">
                  <wp:posOffset>-1905</wp:posOffset>
                </wp:positionV>
                <wp:extent cx="183515" cy="183515"/>
                <wp:effectExtent l="0" t="0" r="26035" b="2603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0BE073" id="Rettangolo 6" o:spid="_x0000_s1026" style="position:absolute;margin-left:270.75pt;margin-top:-.1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2E161A60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76EB99E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sz w:val="22"/>
          <w:szCs w:val="22"/>
          <w:lang w:val="it-IT"/>
        </w:rPr>
        <w:t xml:space="preserve">in qualità di              titolare   </w:t>
      </w:r>
      <w:r w:rsidR="003A01F3">
        <w:rPr>
          <w:sz w:val="22"/>
          <w:szCs w:val="22"/>
          <w:lang w:val="it-IT"/>
        </w:rPr>
        <w:t xml:space="preserve">     </w:t>
      </w:r>
      <w:r w:rsidR="00EB20B3" w:rsidRPr="00250DA6">
        <w:rPr>
          <w:sz w:val="22"/>
          <w:szCs w:val="22"/>
          <w:lang w:val="it-IT"/>
        </w:rPr>
        <w:t xml:space="preserve">      legale rappresentante               procuratore speciale / generale </w:t>
      </w:r>
    </w:p>
    <w:p w14:paraId="475CCD79" w14:textId="59FBEA85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531E480E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C.F. n° __________________________________ P.IVA n° ____</w:t>
      </w:r>
      <w:r w:rsidR="000A3C7F">
        <w:rPr>
          <w:sz w:val="22"/>
          <w:szCs w:val="22"/>
          <w:lang w:val="it-IT"/>
        </w:rPr>
        <w:t>_______________________________</w:t>
      </w:r>
    </w:p>
    <w:p w14:paraId="2BA16A41" w14:textId="7CA131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numero di telefono ________________________________________</w:t>
      </w:r>
      <w:r w:rsidR="000A3C7F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250DA6" w14:paraId="043F3D3D" w14:textId="77777777" w:rsidTr="002F6205">
        <w:tc>
          <w:tcPr>
            <w:tcW w:w="5020" w:type="dxa"/>
          </w:tcPr>
          <w:p w14:paraId="6A761BFF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250DA6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250DA6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250DA6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73574711" w14:textId="77777777" w:rsidR="00250DA6" w:rsidRPr="00250DA6" w:rsidRDefault="00250DA6" w:rsidP="00250DA6">
      <w:pPr>
        <w:pStyle w:val="sche3"/>
        <w:jc w:val="center"/>
        <w:rPr>
          <w:b/>
          <w:sz w:val="22"/>
          <w:szCs w:val="22"/>
          <w:lang w:val="it-IT"/>
        </w:rPr>
      </w:pPr>
      <w:r w:rsidRPr="00250DA6">
        <w:rPr>
          <w:b/>
          <w:sz w:val="22"/>
          <w:szCs w:val="22"/>
          <w:lang w:val="it-IT"/>
        </w:rPr>
        <w:t>DICHIARA</w:t>
      </w:r>
    </w:p>
    <w:p w14:paraId="764E5C3F" w14:textId="77777777" w:rsidR="00250DA6" w:rsidRP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essersi recato sui luoghi dove sono ubicati gli immobili oggetto di alienazione, di aver preso esatta cognizione della natura degli immobili medesimi e di tutte le circostanze generali e particolari che possono influire sulla offerta a farsi, ed ha preso cognizione dello stato di fatto e di diritto dell'immobile; </w:t>
      </w:r>
    </w:p>
    <w:p w14:paraId="187D621D" w14:textId="77777777" w:rsid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accuratamente e compiutamente esaminato il Bando e tutti gli atti allegati al Bando di gara e di accettarne tutte le norme in essi contenute</w:t>
      </w:r>
      <w:r>
        <w:rPr>
          <w:sz w:val="24"/>
          <w:szCs w:val="24"/>
          <w:lang w:val="it-IT"/>
        </w:rPr>
        <w:t xml:space="preserve"> e del Regolamento vigente sulle alienazioni</w:t>
      </w:r>
      <w:r w:rsidRPr="00250DA6">
        <w:rPr>
          <w:sz w:val="24"/>
          <w:szCs w:val="24"/>
          <w:lang w:val="it-IT"/>
        </w:rPr>
        <w:t>;</w:t>
      </w:r>
    </w:p>
    <w:p w14:paraId="625F6C6C" w14:textId="77777777" w:rsidR="00250DA6" w:rsidRDefault="00250DA6" w:rsidP="00250DA6">
      <w:pPr>
        <w:pStyle w:val="sche3"/>
        <w:spacing w:before="120"/>
        <w:rPr>
          <w:sz w:val="24"/>
          <w:szCs w:val="24"/>
          <w:lang w:val="it-IT"/>
        </w:rPr>
      </w:pPr>
    </w:p>
    <w:p w14:paraId="00019156" w14:textId="42CD03AD" w:rsidR="00250DA6" w:rsidRPr="000A3C7F" w:rsidRDefault="00250DA6" w:rsidP="00250DA6">
      <w:pPr>
        <w:pStyle w:val="sche3"/>
        <w:rPr>
          <w:b/>
          <w:sz w:val="24"/>
          <w:szCs w:val="24"/>
          <w:lang w:val="it-IT"/>
        </w:rPr>
      </w:pPr>
      <w:r w:rsidRPr="000A3C7F">
        <w:rPr>
          <w:b/>
          <w:sz w:val="24"/>
          <w:szCs w:val="24"/>
          <w:lang w:val="it-IT"/>
        </w:rPr>
        <w:t>PRESENTA LA SEGUENTE OFFERTA DI PREZZO per l’acquisto dei beni da alienare di proprietà comunale, per il seguente LOTTO N°________:</w:t>
      </w:r>
    </w:p>
    <w:p w14:paraId="47269509" w14:textId="77777777" w:rsidR="00250DA6" w:rsidRPr="00250DA6" w:rsidRDefault="00250DA6" w:rsidP="00250DA6">
      <w:pPr>
        <w:pStyle w:val="sche3"/>
        <w:rPr>
          <w:b/>
          <w:bCs/>
          <w:sz w:val="24"/>
          <w:szCs w:val="24"/>
          <w:lang w:val="it-IT"/>
        </w:rPr>
      </w:pPr>
    </w:p>
    <w:p w14:paraId="2619A801" w14:textId="29AD130A" w:rsidR="00250DA6" w:rsidRPr="00250DA6" w:rsidRDefault="00250DA6" w:rsidP="004E42A2">
      <w:pPr>
        <w:pStyle w:val="sche3"/>
        <w:spacing w:line="276" w:lineRule="auto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Un aumento percentuale sull’importo posto a base d’asta relativo al lotto di riferimento a cui si intende partecipare del ________ % (in lettere: aumento del __________________________________ per cento), pertanto offre la somma di euro __________________,______ superiore ad € ______________________;</w:t>
      </w:r>
    </w:p>
    <w:p w14:paraId="45224D32" w14:textId="77777777" w:rsidR="00B84C67" w:rsidRDefault="00B84C67" w:rsidP="00250DA6">
      <w:pPr>
        <w:pStyle w:val="sche3"/>
        <w:jc w:val="center"/>
        <w:rPr>
          <w:b/>
          <w:sz w:val="24"/>
          <w:szCs w:val="24"/>
        </w:rPr>
      </w:pPr>
    </w:p>
    <w:p w14:paraId="57EE3335" w14:textId="129DA727" w:rsidR="00250DA6" w:rsidRDefault="00250DA6" w:rsidP="00250DA6">
      <w:pPr>
        <w:pStyle w:val="sche3"/>
        <w:jc w:val="center"/>
        <w:rPr>
          <w:b/>
          <w:sz w:val="24"/>
          <w:szCs w:val="24"/>
        </w:rPr>
      </w:pPr>
      <w:r w:rsidRPr="00250DA6">
        <w:rPr>
          <w:b/>
          <w:sz w:val="24"/>
          <w:szCs w:val="24"/>
        </w:rPr>
        <w:t>DICHIARA</w:t>
      </w:r>
    </w:p>
    <w:p w14:paraId="111B5A0E" w14:textId="28084E08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preso conoscenza e di aver tenuto conto nella formulazione dell’offerta delle condizioni contrattuali e degli oneri a carico dell’aggiudicatario nonché degli obblighi e degli oneri relativi alle disposizioni in materia, di assicurazione, </w:t>
      </w:r>
      <w:r w:rsidR="000A3C7F">
        <w:rPr>
          <w:sz w:val="24"/>
          <w:szCs w:val="24"/>
          <w:lang w:val="it-IT"/>
        </w:rPr>
        <w:t>del bando e del Regolamento di alienazione vigente;</w:t>
      </w:r>
    </w:p>
    <w:p w14:paraId="615A957D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offerta e di giudicare, pertanto, conveniente l’offerta economica presentata; </w:t>
      </w:r>
    </w:p>
    <w:p w14:paraId="6B25C469" w14:textId="77777777" w:rsid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lastRenderedPageBreak/>
        <w:t xml:space="preserve">di avere effettuato uno studio approfondito degli elaborati tecnici allegati al Bando comprensivo degli allegati, di ritenerlo adeguato e congruo con il prezzo posto a base d’asta rispetto al quale è stata presentata l’offerta economica; </w:t>
      </w:r>
    </w:p>
    <w:p w14:paraId="1B5EB08A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tenuto conto delle eventuali discordanze nelle indicazioni qualitative e quantitative delle voci rilevabili dalla perizia di stima nella formulazione dell’offerta, che, resta comunque fissa ed invariabile;</w:t>
      </w:r>
    </w:p>
    <w:p w14:paraId="6E939D71" w14:textId="77777777" w:rsidR="00B84C67" w:rsidRDefault="00250DA6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tenuto conto che l’immobile da alienare sarà ceduto nello stato di fatto e di diritto in cui si trova, a corpo, con i relativi pesi ed oneri, ipoteche se esistenti, accessioni e pertinenze, servitù attive e passive, anche se non dichiarate, tanto apparenti che non apparenti; lo stato dell'immobile sarà quello risultante dalla data di consegna dello stesso, senza che possano essere fatte eccezioni o riserve; </w:t>
      </w:r>
    </w:p>
    <w:p w14:paraId="0924D662" w14:textId="05324A55" w:rsidR="00250DA6" w:rsidRPr="004F6AFB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4F6AFB">
        <w:rPr>
          <w:sz w:val="24"/>
          <w:szCs w:val="24"/>
          <w:lang w:val="it-IT"/>
        </w:rPr>
        <w:t>di impegnarsi a pagare la somma sopra offerta in sede di gara e di firmare il contratto</w:t>
      </w:r>
      <w:r w:rsidR="004F6AFB" w:rsidRPr="004F6AFB">
        <w:rPr>
          <w:sz w:val="24"/>
          <w:szCs w:val="24"/>
          <w:lang w:val="it-IT"/>
        </w:rPr>
        <w:t>.</w:t>
      </w:r>
    </w:p>
    <w:p w14:paraId="68B9746D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</w:p>
    <w:p w14:paraId="6B631A57" w14:textId="7578F006" w:rsidR="00250DA6" w:rsidRPr="00C24E14" w:rsidRDefault="00250DA6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  <w:r w:rsidRPr="00C24E14">
        <w:rPr>
          <w:b/>
          <w:i/>
          <w:sz w:val="22"/>
          <w:szCs w:val="22"/>
          <w:lang w:val="it-IT"/>
        </w:rPr>
        <w:t>N.B.</w:t>
      </w:r>
      <w:bookmarkStart w:id="2" w:name="_GoBack"/>
      <w:bookmarkEnd w:id="2"/>
      <w:r w:rsidRPr="00C24E14">
        <w:rPr>
          <w:b/>
          <w:i/>
          <w:sz w:val="22"/>
          <w:szCs w:val="22"/>
          <w:lang w:val="it-IT"/>
        </w:rPr>
        <w:t xml:space="preserve"> La dichiarazione deve essere corredata da fotocopia, non autenticata, di documento di identità </w:t>
      </w:r>
      <w:r w:rsidR="008D77F7" w:rsidRPr="00C24E14">
        <w:rPr>
          <w:b/>
          <w:i/>
          <w:sz w:val="22"/>
          <w:szCs w:val="22"/>
          <w:lang w:val="it-IT"/>
        </w:rPr>
        <w:t>del</w:t>
      </w:r>
      <w:r w:rsidRPr="00C24E14">
        <w:rPr>
          <w:b/>
          <w:i/>
          <w:sz w:val="22"/>
          <w:szCs w:val="22"/>
          <w:lang w:val="it-IT"/>
        </w:rPr>
        <w:t xml:space="preserve"> sottoscrittore. </w:t>
      </w:r>
    </w:p>
    <w:p w14:paraId="59267A0E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51671814" w14:textId="77777777" w:rsidR="001E6885" w:rsidRPr="00EB20B3" w:rsidRDefault="001E6885" w:rsidP="000A3C7F">
      <w:pPr>
        <w:pStyle w:val="sche4"/>
        <w:spacing w:line="360" w:lineRule="auto"/>
        <w:ind w:left="5672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7B139213" w14:textId="0BF67340" w:rsidR="001E6885" w:rsidRPr="00EB20B3" w:rsidRDefault="001E6885" w:rsidP="001E6885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17A38950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1FEA5F20" w14:textId="77777777" w:rsidR="008D77F7" w:rsidRPr="00250DA6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sectPr w:rsidR="008D77F7" w:rsidRPr="00250DA6" w:rsidSect="004B664B">
      <w:headerReference w:type="default" r:id="rId7"/>
      <w:footerReference w:type="default" r:id="rId8"/>
      <w:pgSz w:w="11906" w:h="16838"/>
      <w:pgMar w:top="1134" w:right="1134" w:bottom="1134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C0F9" w14:textId="77777777" w:rsidR="002301AD" w:rsidRDefault="002301AD" w:rsidP="00291E99">
      <w:pPr>
        <w:spacing w:after="0" w:line="240" w:lineRule="auto"/>
      </w:pPr>
      <w:r>
        <w:separator/>
      </w:r>
    </w:p>
  </w:endnote>
  <w:endnote w:type="continuationSeparator" w:id="0">
    <w:p w14:paraId="74014BEA" w14:textId="77777777" w:rsidR="002301AD" w:rsidRDefault="002301AD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A69A" w14:textId="77777777" w:rsidR="002301AD" w:rsidRDefault="002301AD" w:rsidP="00291E99">
      <w:pPr>
        <w:spacing w:after="0" w:line="240" w:lineRule="auto"/>
      </w:pPr>
      <w:r>
        <w:separator/>
      </w:r>
    </w:p>
  </w:footnote>
  <w:footnote w:type="continuationSeparator" w:id="0">
    <w:p w14:paraId="31F56B6E" w14:textId="77777777" w:rsidR="002301AD" w:rsidRDefault="002301AD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0582" w14:textId="45425196" w:rsidR="00291E99" w:rsidRDefault="00291E99" w:rsidP="00B84C67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652"/>
    <w:multiLevelType w:val="multilevel"/>
    <w:tmpl w:val="ED18716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8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70101"/>
    <w:rsid w:val="000A3C7F"/>
    <w:rsid w:val="00113D41"/>
    <w:rsid w:val="001320D1"/>
    <w:rsid w:val="00147065"/>
    <w:rsid w:val="001624BE"/>
    <w:rsid w:val="001668A6"/>
    <w:rsid w:val="001748D8"/>
    <w:rsid w:val="00182B29"/>
    <w:rsid w:val="0018300A"/>
    <w:rsid w:val="001978A2"/>
    <w:rsid w:val="001A6743"/>
    <w:rsid w:val="001C66F8"/>
    <w:rsid w:val="001C6E6B"/>
    <w:rsid w:val="001C721D"/>
    <w:rsid w:val="001E6885"/>
    <w:rsid w:val="0020195A"/>
    <w:rsid w:val="002053D8"/>
    <w:rsid w:val="00220DAF"/>
    <w:rsid w:val="002301AD"/>
    <w:rsid w:val="00247B4D"/>
    <w:rsid w:val="00250DA6"/>
    <w:rsid w:val="00256D2A"/>
    <w:rsid w:val="00271A91"/>
    <w:rsid w:val="00281D0C"/>
    <w:rsid w:val="00291E99"/>
    <w:rsid w:val="002A708C"/>
    <w:rsid w:val="002C1D99"/>
    <w:rsid w:val="002C42CC"/>
    <w:rsid w:val="002C5124"/>
    <w:rsid w:val="002E27AA"/>
    <w:rsid w:val="00314832"/>
    <w:rsid w:val="00314939"/>
    <w:rsid w:val="00385B93"/>
    <w:rsid w:val="003A01F3"/>
    <w:rsid w:val="003A54DC"/>
    <w:rsid w:val="003D38EB"/>
    <w:rsid w:val="00405A7B"/>
    <w:rsid w:val="0040746A"/>
    <w:rsid w:val="004351B5"/>
    <w:rsid w:val="00437FDD"/>
    <w:rsid w:val="004463DA"/>
    <w:rsid w:val="004735FD"/>
    <w:rsid w:val="00481D23"/>
    <w:rsid w:val="004B664B"/>
    <w:rsid w:val="004C6359"/>
    <w:rsid w:val="004C782D"/>
    <w:rsid w:val="004E42A2"/>
    <w:rsid w:val="004F579A"/>
    <w:rsid w:val="004F6AFB"/>
    <w:rsid w:val="00521EE3"/>
    <w:rsid w:val="00551446"/>
    <w:rsid w:val="00553C6D"/>
    <w:rsid w:val="00566859"/>
    <w:rsid w:val="00587C0A"/>
    <w:rsid w:val="00591CF9"/>
    <w:rsid w:val="00596DE1"/>
    <w:rsid w:val="005B06BC"/>
    <w:rsid w:val="005B4502"/>
    <w:rsid w:val="005D0F03"/>
    <w:rsid w:val="00601592"/>
    <w:rsid w:val="0063556E"/>
    <w:rsid w:val="006445FA"/>
    <w:rsid w:val="00653A41"/>
    <w:rsid w:val="00654983"/>
    <w:rsid w:val="00692817"/>
    <w:rsid w:val="006B66FD"/>
    <w:rsid w:val="006C258C"/>
    <w:rsid w:val="006F020D"/>
    <w:rsid w:val="007231D2"/>
    <w:rsid w:val="00743F8B"/>
    <w:rsid w:val="007502BB"/>
    <w:rsid w:val="007E0CE7"/>
    <w:rsid w:val="007F02B4"/>
    <w:rsid w:val="00805036"/>
    <w:rsid w:val="008120A4"/>
    <w:rsid w:val="00835214"/>
    <w:rsid w:val="00835C6F"/>
    <w:rsid w:val="00836CF8"/>
    <w:rsid w:val="00866CB3"/>
    <w:rsid w:val="00891384"/>
    <w:rsid w:val="008D77F7"/>
    <w:rsid w:val="00911FA1"/>
    <w:rsid w:val="00940D70"/>
    <w:rsid w:val="00960280"/>
    <w:rsid w:val="009720C1"/>
    <w:rsid w:val="00A071F0"/>
    <w:rsid w:val="00A47F80"/>
    <w:rsid w:val="00A66042"/>
    <w:rsid w:val="00A66DE1"/>
    <w:rsid w:val="00A75DFA"/>
    <w:rsid w:val="00A81D72"/>
    <w:rsid w:val="00AA4F7F"/>
    <w:rsid w:val="00AD038E"/>
    <w:rsid w:val="00AE10EC"/>
    <w:rsid w:val="00AE3979"/>
    <w:rsid w:val="00B04891"/>
    <w:rsid w:val="00B27D23"/>
    <w:rsid w:val="00B4693F"/>
    <w:rsid w:val="00B6712C"/>
    <w:rsid w:val="00B67E15"/>
    <w:rsid w:val="00B805D2"/>
    <w:rsid w:val="00B84C67"/>
    <w:rsid w:val="00B868DB"/>
    <w:rsid w:val="00B9536B"/>
    <w:rsid w:val="00BA15F1"/>
    <w:rsid w:val="00BC27A7"/>
    <w:rsid w:val="00BF01B9"/>
    <w:rsid w:val="00C01F82"/>
    <w:rsid w:val="00C06E29"/>
    <w:rsid w:val="00C17859"/>
    <w:rsid w:val="00C2088B"/>
    <w:rsid w:val="00C24E14"/>
    <w:rsid w:val="00C53A37"/>
    <w:rsid w:val="00C65DA5"/>
    <w:rsid w:val="00C8004F"/>
    <w:rsid w:val="00CB2F86"/>
    <w:rsid w:val="00D23538"/>
    <w:rsid w:val="00D70D5B"/>
    <w:rsid w:val="00D74D03"/>
    <w:rsid w:val="00D75E28"/>
    <w:rsid w:val="00D81DA2"/>
    <w:rsid w:val="00D96BBB"/>
    <w:rsid w:val="00DC4664"/>
    <w:rsid w:val="00DE3E02"/>
    <w:rsid w:val="00E118DF"/>
    <w:rsid w:val="00E12746"/>
    <w:rsid w:val="00E25513"/>
    <w:rsid w:val="00E558B0"/>
    <w:rsid w:val="00E927E4"/>
    <w:rsid w:val="00E97A51"/>
    <w:rsid w:val="00EA4BD8"/>
    <w:rsid w:val="00EB1035"/>
    <w:rsid w:val="00EB20B3"/>
    <w:rsid w:val="00EF62B9"/>
    <w:rsid w:val="00F02401"/>
    <w:rsid w:val="00F1592C"/>
    <w:rsid w:val="00F5151C"/>
    <w:rsid w:val="00F53116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9E46"/>
  <w15:docId w15:val="{15DCAF33-501B-455B-B34F-66D4001D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250DA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250DA6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rsid w:val="00250D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0DA6"/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25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50DA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250DA6"/>
    <w:rPr>
      <w:vertAlign w:val="superscript"/>
    </w:rPr>
  </w:style>
  <w:style w:type="paragraph" w:customStyle="1" w:styleId="Standard">
    <w:name w:val="Standard"/>
    <w:rsid w:val="00B84C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B84C67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B84C67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B8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paola iorio</cp:lastModifiedBy>
  <cp:revision>3</cp:revision>
  <cp:lastPrinted>2019-07-02T09:56:00Z</cp:lastPrinted>
  <dcterms:created xsi:type="dcterms:W3CDTF">2025-08-23T07:23:00Z</dcterms:created>
  <dcterms:modified xsi:type="dcterms:W3CDTF">2025-08-23T07:25:00Z</dcterms:modified>
</cp:coreProperties>
</file>